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B63" w:rsidRPr="00FC3CC2" w:rsidRDefault="00E47B63" w:rsidP="00FC3CC2">
      <w:pPr>
        <w:pStyle w:val="ConsPlusTitlePage"/>
        <w:jc w:val="right"/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</w:pPr>
    </w:p>
    <w:p w:rsidR="00FC3CC2" w:rsidRPr="000C0275" w:rsidRDefault="00FC3CC2" w:rsidP="00FC3CC2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0C0275">
        <w:rPr>
          <w:noProof/>
          <w:szCs w:val="28"/>
        </w:rPr>
        <w:drawing>
          <wp:inline distT="0" distB="0" distL="0" distR="0" wp14:anchorId="655B8C05" wp14:editId="04179AE6">
            <wp:extent cx="521277" cy="557955"/>
            <wp:effectExtent l="19050" t="0" r="0" b="0"/>
            <wp:docPr id="2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58" cy="572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CC2" w:rsidRPr="000C0275" w:rsidRDefault="00FC3CC2" w:rsidP="00FC3CC2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0C0275">
        <w:rPr>
          <w:b/>
          <w:szCs w:val="28"/>
        </w:rPr>
        <w:t>РОСТОВСКАЯ ОБЛАСТЬ</w:t>
      </w:r>
    </w:p>
    <w:p w:rsidR="00FC3CC2" w:rsidRPr="000C0275" w:rsidRDefault="00FC3CC2" w:rsidP="00FC3CC2">
      <w:pPr>
        <w:pStyle w:val="3"/>
        <w:spacing w:before="0" w:after="0"/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 w:rsidRPr="000C0275">
        <w:rPr>
          <w:rFonts w:ascii="Times New Roman" w:hAnsi="Times New Roman" w:cs="Times New Roman"/>
          <w:spacing w:val="40"/>
          <w:sz w:val="28"/>
          <w:szCs w:val="28"/>
        </w:rPr>
        <w:t>СОБРАНИЕ ДЕПУТАТОВ МЯСНИКОВСКОГО РАЙОНА</w:t>
      </w:r>
    </w:p>
    <w:p w:rsidR="00FC3CC2" w:rsidRDefault="00FC3CC2" w:rsidP="00FC3CC2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</w:p>
    <w:p w:rsidR="00FC3CC2" w:rsidRPr="000C0275" w:rsidRDefault="00FC3CC2" w:rsidP="00FC3CC2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  <w:r w:rsidRPr="000C0275">
        <w:rPr>
          <w:b/>
          <w:bCs/>
          <w:szCs w:val="28"/>
        </w:rPr>
        <w:t>РЕШЕНИЕ</w:t>
      </w:r>
    </w:p>
    <w:p w:rsidR="00FC3CC2" w:rsidRPr="000C0275" w:rsidRDefault="00FC3CC2" w:rsidP="00FC3CC2">
      <w:pPr>
        <w:pStyle w:val="a3"/>
        <w:ind w:firstLine="709"/>
        <w:rPr>
          <w:szCs w:val="28"/>
        </w:rPr>
      </w:pPr>
    </w:p>
    <w:p w:rsidR="00E47B63" w:rsidRPr="00FC3CC2" w:rsidRDefault="00E47B63">
      <w:pPr>
        <w:pStyle w:val="ConsPlusTitle"/>
        <w:jc w:val="center"/>
        <w:rPr>
          <w:color w:val="FF0000"/>
        </w:rPr>
      </w:pPr>
    </w:p>
    <w:p w:rsidR="00FC3CC2" w:rsidRPr="000C7B41" w:rsidRDefault="00FC3CC2" w:rsidP="00FC3CC2">
      <w:pPr>
        <w:pStyle w:val="ConsPlusTitle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C7B4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Об утверждении порядка установления тарифов</w:t>
      </w:r>
    </w:p>
    <w:p w:rsidR="00FC3CC2" w:rsidRPr="000C7B41" w:rsidRDefault="00FC3CC2" w:rsidP="00FC3CC2">
      <w:pPr>
        <w:pStyle w:val="ConsPlusTitle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C7B4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 услуги муниципальных предприятий</w:t>
      </w:r>
    </w:p>
    <w:p w:rsidR="00FC3CC2" w:rsidRPr="000C7B41" w:rsidRDefault="00FC3CC2" w:rsidP="00FC3CC2">
      <w:pPr>
        <w:pStyle w:val="ConsPlusTitle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C7B4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 учреждений, выполнение работ</w:t>
      </w:r>
    </w:p>
    <w:p w:rsidR="00FC3CC2" w:rsidRDefault="00FC3CC2" w:rsidP="00FC3CC2">
      <w:pPr>
        <w:pStyle w:val="ConsPlusTitle"/>
        <w:rPr>
          <w:color w:val="FF0000"/>
        </w:rPr>
      </w:pPr>
    </w:p>
    <w:p w:rsidR="00E47B63" w:rsidRPr="00FC3CC2" w:rsidRDefault="00E47B63">
      <w:pPr>
        <w:pStyle w:val="ConsPlusNormal"/>
        <w:jc w:val="both"/>
        <w:rPr>
          <w:color w:val="FF0000"/>
        </w:rPr>
      </w:pPr>
    </w:p>
    <w:p w:rsidR="00FC3CC2" w:rsidRPr="00FC3CC2" w:rsidRDefault="00FC3CC2" w:rsidP="00FC3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Принято Собранием депутатов</w:t>
      </w:r>
    </w:p>
    <w:p w:rsidR="00FC3CC2" w:rsidRPr="00FC3CC2" w:rsidRDefault="00FC3CC2" w:rsidP="00FC3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Мясниковского</w:t>
      </w:r>
      <w:proofErr w:type="spellEnd"/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    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="007766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26.09.</w:t>
      </w: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E47B63" w:rsidRDefault="00E47B63">
      <w:pPr>
        <w:pStyle w:val="ConsPlusNormal"/>
        <w:jc w:val="both"/>
        <w:rPr>
          <w:color w:val="FF0000"/>
        </w:rPr>
      </w:pPr>
    </w:p>
    <w:p w:rsidR="00FC3CC2" w:rsidRDefault="00FC3CC2">
      <w:pPr>
        <w:pStyle w:val="ConsPlusNormal"/>
        <w:jc w:val="both"/>
        <w:rPr>
          <w:color w:val="FF0000"/>
        </w:rPr>
      </w:pPr>
    </w:p>
    <w:p w:rsidR="00FC3CC2" w:rsidRDefault="00FC3CC2">
      <w:pPr>
        <w:pStyle w:val="ConsPlusNormal"/>
        <w:jc w:val="both"/>
        <w:rPr>
          <w:color w:val="FF0000"/>
        </w:rPr>
      </w:pPr>
    </w:p>
    <w:p w:rsidR="00FC3CC2" w:rsidRPr="00FC3CC2" w:rsidRDefault="00FC3CC2">
      <w:pPr>
        <w:pStyle w:val="ConsPlusNormal"/>
        <w:jc w:val="both"/>
        <w:rPr>
          <w:color w:val="FF0000"/>
        </w:rPr>
      </w:pPr>
    </w:p>
    <w:p w:rsidR="00FC3CC2" w:rsidRPr="00FC3CC2" w:rsidRDefault="00FC3CC2" w:rsidP="002A57A6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C3CC2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</w:t>
      </w:r>
      <w:r w:rsidR="00E47B63" w:rsidRPr="00FC3C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3420">
        <w:rPr>
          <w:rFonts w:ascii="Times New Roman" w:hAnsi="Times New Roman" w:cs="Times New Roman"/>
          <w:color w:val="000000" w:themeColor="text1"/>
          <w:sz w:val="28"/>
          <w:szCs w:val="28"/>
        </w:rPr>
        <w:t>статье</w:t>
      </w:r>
      <w:r w:rsidRPr="00FC3CC2">
        <w:rPr>
          <w:rFonts w:ascii="Times New Roman" w:hAnsi="Times New Roman" w:cs="Times New Roman"/>
          <w:color w:val="000000" w:themeColor="text1"/>
          <w:sz w:val="28"/>
          <w:szCs w:val="28"/>
        </w:rPr>
        <w:t>й 24 Устава муниципального образования «Мясниковский район»</w:t>
      </w:r>
      <w:r w:rsidR="00E47B63" w:rsidRPr="00FC3CC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8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статьей </w:t>
      </w:r>
      <w:proofErr w:type="gramStart"/>
      <w:r w:rsidR="0068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 </w:t>
      </w:r>
      <w:r w:rsidR="00E47B63" w:rsidRPr="00FC3C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C3CC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</w:t>
      </w:r>
      <w:proofErr w:type="gramEnd"/>
      <w:r w:rsidRPr="00FC3C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от 06.10.2003 № 131-ФЗ «Об общих принципах организации местного самоуправления в Российской Федерации»</w:t>
      </w:r>
      <w:r w:rsidR="00E47B63" w:rsidRPr="00FC3CC2">
        <w:rPr>
          <w:color w:val="000000" w:themeColor="text1"/>
        </w:rPr>
        <w:t xml:space="preserve"> </w:t>
      </w:r>
      <w:r w:rsidRPr="00FC3C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 депутатов Мясниковского района</w:t>
      </w:r>
    </w:p>
    <w:p w:rsidR="00FC3CC2" w:rsidRPr="00FC3CC2" w:rsidRDefault="00FC3CC2" w:rsidP="00FC3C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CC2" w:rsidRDefault="00FC3CC2" w:rsidP="002856E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CC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РЕШИЛО:</w:t>
      </w:r>
    </w:p>
    <w:p w:rsidR="00FC3CC2" w:rsidRPr="00FC3CC2" w:rsidRDefault="00FC3CC2" w:rsidP="00FC3CC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3420" w:rsidRPr="00683420" w:rsidRDefault="00E47B63" w:rsidP="00057F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</w:t>
      </w:r>
      <w:hyperlink w:anchor="P43">
        <w:r w:rsidRPr="0068342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 w:rsidRPr="0068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установления тарифов на услуги муниципальных предприятий и учреждений, выполнение работ согласно приложению.</w:t>
      </w:r>
    </w:p>
    <w:p w:rsidR="00E47B63" w:rsidRDefault="00683420" w:rsidP="00057F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3420">
        <w:rPr>
          <w:rFonts w:ascii="Times New Roman" w:hAnsi="Times New Roman" w:cs="Times New Roman"/>
          <w:color w:val="000000" w:themeColor="text1"/>
          <w:sz w:val="28"/>
          <w:szCs w:val="28"/>
        </w:rPr>
        <w:t>2. Настоящее Решение вступает в силу со дня его официального опубликования.</w:t>
      </w:r>
    </w:p>
    <w:p w:rsidR="00683420" w:rsidRPr="00683420" w:rsidRDefault="00683420" w:rsidP="00057FFB">
      <w:pPr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3. </w:t>
      </w:r>
      <w:r w:rsidRPr="0068342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Контроль исполнения данного Решения возложить на постоянную комиссию Собрания депутатов Мясниковского района по экономической политике, бюджету, финансам, налогам, муниципальной собственности и малому предпринимательству (</w:t>
      </w:r>
      <w:proofErr w:type="spellStart"/>
      <w:r w:rsidRPr="0068342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Божкова</w:t>
      </w:r>
      <w:proofErr w:type="spellEnd"/>
      <w:r w:rsidRPr="0068342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А.В.).</w:t>
      </w:r>
    </w:p>
    <w:p w:rsidR="00683420" w:rsidRPr="00683420" w:rsidRDefault="00683420" w:rsidP="0068342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3420" w:rsidRPr="00683420" w:rsidRDefault="00683420" w:rsidP="0068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депутатов- </w:t>
      </w:r>
    </w:p>
    <w:p w:rsidR="00683420" w:rsidRPr="00683420" w:rsidRDefault="00683420" w:rsidP="0068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0C7B41"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Мясниковского</w:t>
      </w:r>
      <w:proofErr w:type="spellEnd"/>
      <w:r w:rsidR="000C7B41"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Х.М. </w:t>
      </w:r>
      <w:proofErr w:type="spellStart"/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Поркшеян</w:t>
      </w:r>
      <w:proofErr w:type="spellEnd"/>
    </w:p>
    <w:p w:rsidR="00683420" w:rsidRPr="00683420" w:rsidRDefault="00683420" w:rsidP="00683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3420" w:rsidRPr="00683420" w:rsidRDefault="00683420" w:rsidP="00683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B41" w:rsidRPr="000C7B41" w:rsidRDefault="000C7B41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>с. Чалтырь</w:t>
      </w:r>
    </w:p>
    <w:p w:rsidR="000C7B41" w:rsidRPr="000C7B41" w:rsidRDefault="000C7B41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>26 сентября 2025 года</w:t>
      </w:r>
    </w:p>
    <w:p w:rsidR="000C7B41" w:rsidRPr="000C7B41" w:rsidRDefault="000C7B41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>№22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4</w:t>
      </w:r>
    </w:p>
    <w:p w:rsidR="000C7B41" w:rsidRDefault="000C7B41" w:rsidP="000C7B41">
      <w:pPr>
        <w:autoSpaceDE w:val="0"/>
        <w:autoSpaceDN w:val="0"/>
        <w:adjustRightInd w:val="0"/>
        <w:jc w:val="both"/>
        <w:rPr>
          <w:sz w:val="28"/>
          <w:szCs w:val="27"/>
        </w:rPr>
      </w:pPr>
      <w:bookmarkStart w:id="0" w:name="_GoBack"/>
      <w:bookmarkEnd w:id="0"/>
    </w:p>
    <w:p w:rsidR="00683420" w:rsidRPr="00683420" w:rsidRDefault="00683420" w:rsidP="00683420">
      <w:pPr>
        <w:shd w:val="clear" w:color="auto" w:fill="FFFFFF"/>
        <w:tabs>
          <w:tab w:val="left" w:pos="9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Приложение </w:t>
      </w:r>
    </w:p>
    <w:p w:rsidR="00683420" w:rsidRPr="00683420" w:rsidRDefault="00683420" w:rsidP="00683420">
      <w:pPr>
        <w:shd w:val="clear" w:color="auto" w:fill="FFFFFF"/>
        <w:tabs>
          <w:tab w:val="left" w:pos="9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Собрания депутатов </w:t>
      </w:r>
    </w:p>
    <w:p w:rsidR="00683420" w:rsidRPr="00683420" w:rsidRDefault="00683420" w:rsidP="00683420">
      <w:pPr>
        <w:tabs>
          <w:tab w:val="left" w:pos="21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Мясниковского района </w:t>
      </w:r>
    </w:p>
    <w:p w:rsidR="00683420" w:rsidRPr="00683420" w:rsidRDefault="00683420" w:rsidP="00683420">
      <w:pPr>
        <w:tabs>
          <w:tab w:val="left" w:pos="21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C7B41">
        <w:rPr>
          <w:rFonts w:ascii="Times New Roman" w:eastAsia="Times New Roman" w:hAnsi="Times New Roman" w:cs="Times New Roman"/>
          <w:sz w:val="28"/>
          <w:szCs w:val="28"/>
          <w:lang w:eastAsia="ru-RU"/>
        </w:rPr>
        <w:t>26.09.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года. №</w:t>
      </w:r>
      <w:r w:rsidR="000C7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224</w:t>
      </w:r>
    </w:p>
    <w:p w:rsidR="00683420" w:rsidRPr="00683420" w:rsidRDefault="00683420" w:rsidP="0068342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E47B63" w:rsidRPr="00FC3CC2" w:rsidRDefault="00E47B63">
      <w:pPr>
        <w:pStyle w:val="ConsPlusNormal"/>
        <w:jc w:val="both"/>
        <w:rPr>
          <w:color w:val="FF0000"/>
        </w:rPr>
      </w:pPr>
    </w:p>
    <w:p w:rsidR="00E47B63" w:rsidRPr="00FC3CC2" w:rsidRDefault="00E47B63">
      <w:pPr>
        <w:pStyle w:val="ConsPlusNormal"/>
        <w:jc w:val="both"/>
        <w:rPr>
          <w:color w:val="FF0000"/>
        </w:rPr>
      </w:pPr>
    </w:p>
    <w:bookmarkStart w:id="1" w:name="P43"/>
    <w:bookmarkEnd w:id="1"/>
    <w:p w:rsidR="000C7B41" w:rsidRDefault="000C7B41" w:rsidP="00683420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a7"/>
          <w:rFonts w:ascii="Times New Roman" w:hAnsi="Times New Roman" w:cs="Times New Roman"/>
          <w:color w:val="000000" w:themeColor="text1"/>
          <w:sz w:val="28"/>
          <w:szCs w:val="28"/>
          <w:u w:val="none"/>
        </w:rPr>
        <w:fldChar w:fldCharType="begin"/>
      </w:r>
      <w:r>
        <w:rPr>
          <w:rStyle w:val="a7"/>
          <w:rFonts w:ascii="Times New Roman" w:hAnsi="Times New Roman" w:cs="Times New Roman"/>
          <w:color w:val="000000" w:themeColor="text1"/>
          <w:sz w:val="28"/>
          <w:szCs w:val="28"/>
          <w:u w:val="none"/>
        </w:rPr>
        <w:instrText xml:space="preserve"> HYPERLINK \l "P43" \h </w:instrText>
      </w:r>
      <w:r>
        <w:rPr>
          <w:rStyle w:val="a7"/>
          <w:rFonts w:ascii="Times New Roman" w:hAnsi="Times New Roman" w:cs="Times New Roman"/>
          <w:color w:val="000000" w:themeColor="text1"/>
          <w:sz w:val="28"/>
          <w:szCs w:val="28"/>
          <w:u w:val="none"/>
        </w:rPr>
        <w:fldChar w:fldCharType="separate"/>
      </w:r>
      <w:r w:rsidR="00683420" w:rsidRPr="00683420">
        <w:rPr>
          <w:rStyle w:val="a7"/>
          <w:rFonts w:ascii="Times New Roman" w:hAnsi="Times New Roman" w:cs="Times New Roman"/>
          <w:color w:val="000000" w:themeColor="text1"/>
          <w:sz w:val="28"/>
          <w:szCs w:val="28"/>
          <w:u w:val="none"/>
        </w:rPr>
        <w:t>Порядок</w:t>
      </w:r>
      <w:r>
        <w:rPr>
          <w:rStyle w:val="a7"/>
          <w:rFonts w:ascii="Times New Roman" w:hAnsi="Times New Roman" w:cs="Times New Roman"/>
          <w:color w:val="000000" w:themeColor="text1"/>
          <w:sz w:val="28"/>
          <w:szCs w:val="28"/>
          <w:u w:val="none"/>
        </w:rPr>
        <w:fldChar w:fldCharType="end"/>
      </w:r>
      <w:r w:rsidR="00683420" w:rsidRPr="0068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47B63" w:rsidRPr="00683420" w:rsidRDefault="00683420" w:rsidP="00683420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установления тарифов на услуги муниципальных предприятий и учреждений, выполнение работ </w:t>
      </w:r>
    </w:p>
    <w:p w:rsidR="00683420" w:rsidRDefault="00683420">
      <w:pPr>
        <w:pStyle w:val="ConsPlusNormal"/>
        <w:jc w:val="center"/>
        <w:outlineLvl w:val="1"/>
        <w:rPr>
          <w:color w:val="FF0000"/>
        </w:rPr>
      </w:pPr>
    </w:p>
    <w:p w:rsidR="00E47B63" w:rsidRPr="00057FFB" w:rsidRDefault="00E47B63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>1. Общие положения</w:t>
      </w:r>
    </w:p>
    <w:p w:rsidR="00E47B63" w:rsidRPr="00FC3CC2" w:rsidRDefault="00E47B63">
      <w:pPr>
        <w:pStyle w:val="ConsPlusNormal"/>
        <w:jc w:val="both"/>
        <w:rPr>
          <w:color w:val="FF0000"/>
        </w:rPr>
      </w:pPr>
    </w:p>
    <w:p w:rsidR="00E47B63" w:rsidRPr="00057FFB" w:rsidRDefault="00E47B63" w:rsidP="00057F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>1.1.</w:t>
      </w:r>
      <w:r w:rsidR="005D44D6">
        <w:t> </w:t>
      </w:r>
      <w:r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порядок разработан в соответствии с Федеральным </w:t>
      </w:r>
      <w:hyperlink r:id="rId5">
        <w:r w:rsidRPr="00057FF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057FFB"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№</w:t>
      </w:r>
      <w:r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 </w:t>
      </w:r>
      <w:r w:rsidR="00057FFB"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</w:t>
      </w:r>
      <w:r w:rsidR="00057FFB"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>равления в Российской Федерации»</w:t>
      </w:r>
      <w:r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57FFB"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Уставом муниципального образования «Мясниковский район» </w:t>
      </w:r>
      <w:r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>и определяет порядок установления тарифов на услуги муниципальных предприятий и учреждений, выполнение работ, осуществляемых на платной основе, за исключением случаев, предусмотренных законодательством Российской Федерации, Ростовской области и действует на террито</w:t>
      </w:r>
      <w:r w:rsidR="00057FFB"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>рии муниципального образования «Мясниковский район»</w:t>
      </w:r>
      <w:r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>1.2.</w:t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Органом, уполномоченным на установление тарифов на услуги муниципальных предприятий и учреждений, выполнение работ (далее - установление тарифов), если иное не установлено федеральными, областными законами, является Администрация </w:t>
      </w:r>
      <w:r w:rsidR="00057FFB"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>Мясниковского района</w:t>
      </w:r>
      <w:r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7FFB"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>1.3</w:t>
      </w:r>
      <w:r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тарифов и их экономическое обоснование производится муниципальными учреждениями и предприятиями самостоятельно в соответствии с законодательством Российской Федерации, Ростовской области и муниципальными правовыми актами в сфере ценообразования.</w:t>
      </w:r>
    </w:p>
    <w:p w:rsidR="00E47B63" w:rsidRPr="00057FFB" w:rsidRDefault="00E47B6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7B63" w:rsidRDefault="00E47B63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>2. Основные понятия и термины</w:t>
      </w:r>
    </w:p>
    <w:p w:rsidR="005D44D6" w:rsidRPr="00057FFB" w:rsidRDefault="005D44D6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7B63" w:rsidRPr="00057FFB" w:rsidRDefault="00E47B63" w:rsidP="00057F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>Тариф (цена, расценка, ставка, размер платы) - выраженная в валюте Российской Федерации ст</w:t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>оимость единицы услуги (работы).</w:t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7FFB"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егулирование тарифов - процесс использования органами местного самоуправления совокупности предусмотренных настоящим порядком методов воздействия на издержки производства, рентабельность, условия ценообразования и общехозяйственную конъюнктуру, а также складывающиеся на товарных </w:t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>рынках цены.</w:t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7FF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7FFB"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становление тарифов - фиксирование величины тарифов на услуги (работы) муниципальных предприятий и учреждений </w:t>
      </w:r>
      <w:r w:rsidR="00057FFB" w:rsidRPr="00057FFB">
        <w:rPr>
          <w:rFonts w:ascii="Times New Roman" w:hAnsi="Times New Roman" w:cs="Times New Roman"/>
          <w:color w:val="000000" w:themeColor="text1"/>
          <w:sz w:val="28"/>
          <w:szCs w:val="28"/>
        </w:rPr>
        <w:t>Мясниковского района, в том числе их изменение.</w:t>
      </w:r>
    </w:p>
    <w:p w:rsidR="00E47B63" w:rsidRPr="002856E1" w:rsidRDefault="00057FFB" w:rsidP="002856E1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65C3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E47B63" w:rsidRPr="00B9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егулируемая деятельность - деятельность хозяйствующего субъекта, </w:t>
      </w:r>
      <w:r w:rsidR="00E47B63" w:rsidRPr="00B965C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осуществляемая по тарифам, устанавлив</w:t>
      </w:r>
      <w:r w:rsidRPr="00B965C3">
        <w:rPr>
          <w:rFonts w:ascii="Times New Roman" w:hAnsi="Times New Roman" w:cs="Times New Roman"/>
          <w:color w:val="000000" w:themeColor="text1"/>
          <w:sz w:val="28"/>
          <w:szCs w:val="28"/>
        </w:rPr>
        <w:t>аемым в соответствии с порядком.</w:t>
      </w:r>
      <w:r w:rsidRPr="00B965C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965C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</w:t>
      </w:r>
      <w:r w:rsidR="00E47B63" w:rsidRPr="00B965C3">
        <w:rPr>
          <w:rFonts w:ascii="Times New Roman" w:hAnsi="Times New Roman" w:cs="Times New Roman"/>
          <w:color w:val="000000" w:themeColor="text1"/>
          <w:sz w:val="28"/>
          <w:szCs w:val="28"/>
        </w:rPr>
        <w:t>егулируемая организация - муниципальное предприятие или учреждение, тарифы на услуги (работы) которой подлежат регули</w:t>
      </w:r>
      <w:r w:rsidRPr="00B965C3">
        <w:rPr>
          <w:rFonts w:ascii="Times New Roman" w:hAnsi="Times New Roman" w:cs="Times New Roman"/>
          <w:color w:val="000000" w:themeColor="text1"/>
          <w:sz w:val="28"/>
          <w:szCs w:val="28"/>
        </w:rPr>
        <w:t>рованию на муниципальном уровне.</w:t>
      </w:r>
      <w:r w:rsidR="00B965C3" w:rsidRPr="00B965C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965C3" w:rsidRPr="00B965C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965C3" w:rsidRPr="00B965C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965C3" w:rsidRPr="00B965C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965C3" w:rsidRPr="00B965C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965C3" w:rsidRPr="00B965C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965C3" w:rsidRPr="00B965C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965C3" w:rsidRPr="00B965C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</w:t>
      </w:r>
      <w:r w:rsidR="00E47B63" w:rsidRPr="00B965C3">
        <w:rPr>
          <w:rFonts w:ascii="Times New Roman" w:hAnsi="Times New Roman" w:cs="Times New Roman"/>
          <w:color w:val="000000" w:themeColor="text1"/>
          <w:sz w:val="28"/>
          <w:szCs w:val="28"/>
        </w:rPr>
        <w:t>егулирующий орган</w:t>
      </w:r>
      <w:r w:rsidR="00617A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(заявитель, инициатор)</w:t>
      </w:r>
      <w:r w:rsidR="00E47B63" w:rsidRPr="00B9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Администрация </w:t>
      </w:r>
      <w:r w:rsidR="00B965C3" w:rsidRPr="00B965C3">
        <w:rPr>
          <w:rFonts w:ascii="Times New Roman" w:hAnsi="Times New Roman" w:cs="Times New Roman"/>
          <w:color w:val="000000" w:themeColor="text1"/>
          <w:sz w:val="28"/>
          <w:szCs w:val="28"/>
        </w:rPr>
        <w:t>Мясниковского района</w:t>
      </w:r>
      <w:r w:rsidR="00E47B63" w:rsidRPr="00B9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отраслевой (функциональный) орган Администрации </w:t>
      </w:r>
      <w:r w:rsidR="00B965C3" w:rsidRPr="00B965C3">
        <w:rPr>
          <w:rFonts w:ascii="Times New Roman" w:hAnsi="Times New Roman" w:cs="Times New Roman"/>
          <w:color w:val="000000" w:themeColor="text1"/>
          <w:sz w:val="28"/>
          <w:szCs w:val="28"/>
        </w:rPr>
        <w:t>Мясниковского района</w:t>
      </w:r>
      <w:r w:rsidR="00E47B63" w:rsidRPr="00B9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полномочия которых в области регулирования тарифов определяются законодательством Российской Федерации, Ростовской области, </w:t>
      </w:r>
      <w:r w:rsidR="00E47B63" w:rsidRPr="002856E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="00B965C3" w:rsidRPr="002856E1">
        <w:rPr>
          <w:rFonts w:ascii="Times New Roman" w:hAnsi="Times New Roman" w:cs="Times New Roman"/>
          <w:color w:val="000000" w:themeColor="text1"/>
          <w:sz w:val="28"/>
          <w:szCs w:val="28"/>
        </w:rPr>
        <w:t>и нормативными правовыми актами.</w:t>
      </w:r>
      <w:r w:rsidR="002856E1" w:rsidRPr="002856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856E1" w:rsidRPr="002856E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</w:t>
      </w:r>
      <w:r w:rsidR="00E47B63" w:rsidRPr="002856E1">
        <w:rPr>
          <w:rFonts w:ascii="Times New Roman" w:hAnsi="Times New Roman" w:cs="Times New Roman"/>
          <w:color w:val="000000" w:themeColor="text1"/>
          <w:sz w:val="28"/>
          <w:szCs w:val="28"/>
        </w:rPr>
        <w:t>ериод регулирования - период, на которы</w:t>
      </w:r>
      <w:r w:rsidR="002856E1" w:rsidRPr="002856E1">
        <w:rPr>
          <w:rFonts w:ascii="Times New Roman" w:hAnsi="Times New Roman" w:cs="Times New Roman"/>
          <w:color w:val="000000" w:themeColor="text1"/>
          <w:sz w:val="28"/>
          <w:szCs w:val="28"/>
        </w:rPr>
        <w:t>й устанавливается тариф.</w:t>
      </w:r>
      <w:r w:rsidR="002856E1" w:rsidRPr="002856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856E1" w:rsidRPr="002856E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Муниципальная тарифная комиссия (далее - М</w:t>
      </w:r>
      <w:r w:rsidR="00E47B63" w:rsidRPr="002856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ТК) - коллегиальный орган, созданный Администрацией </w:t>
      </w:r>
      <w:r w:rsidR="002856E1" w:rsidRPr="002856E1">
        <w:rPr>
          <w:rFonts w:ascii="Times New Roman" w:hAnsi="Times New Roman" w:cs="Times New Roman"/>
          <w:color w:val="000000" w:themeColor="text1"/>
          <w:sz w:val="28"/>
          <w:szCs w:val="28"/>
        </w:rPr>
        <w:t>Мясниковского района</w:t>
      </w:r>
      <w:r w:rsidR="00E47B63" w:rsidRPr="002856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рассмотрения и согласования тарифов на услуги (работы), оказываемые (выполняемые) муниципальными предприятиями и учреждениями.</w:t>
      </w:r>
    </w:p>
    <w:p w:rsidR="00E47B63" w:rsidRPr="00FC3CC2" w:rsidRDefault="00E47B63">
      <w:pPr>
        <w:pStyle w:val="ConsPlusNormal"/>
        <w:jc w:val="both"/>
        <w:rPr>
          <w:color w:val="FF0000"/>
        </w:rPr>
      </w:pPr>
    </w:p>
    <w:p w:rsidR="00E47B63" w:rsidRPr="004F47F5" w:rsidRDefault="00E47B63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47F5">
        <w:rPr>
          <w:rFonts w:ascii="Times New Roman" w:hAnsi="Times New Roman" w:cs="Times New Roman"/>
          <w:color w:val="000000" w:themeColor="text1"/>
          <w:sz w:val="28"/>
          <w:szCs w:val="28"/>
        </w:rPr>
        <w:t>3. Общие принципы установления тарифов</w:t>
      </w:r>
    </w:p>
    <w:p w:rsidR="00E47B63" w:rsidRPr="00FC3CC2" w:rsidRDefault="00E47B63">
      <w:pPr>
        <w:pStyle w:val="ConsPlusNormal"/>
        <w:jc w:val="both"/>
        <w:rPr>
          <w:color w:val="FF0000"/>
        </w:rPr>
      </w:pPr>
    </w:p>
    <w:p w:rsidR="00E47B63" w:rsidRPr="0035487B" w:rsidRDefault="00E47B63" w:rsidP="00CF30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>3.1. Установление тарифов регулируемых организаций основывается на следующих принципах:</w:t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>1) </w:t>
      </w:r>
      <w:r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экономических условий для стабильной работы муниципальных предприятий и учреждений;</w:t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>2) </w:t>
      </w:r>
      <w:r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>оптимизация интересов всех сторон тарифного регулирования;</w:t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>3) </w:t>
      </w:r>
      <w:r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информации о тарифах и порядке их установления;</w:t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>4) </w:t>
      </w:r>
      <w:r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>раздельное ведение учета доходов и расходов по каждому виду регулируемой деятельности;</w:t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>5)</w:t>
      </w:r>
      <w:r w:rsidR="005D44D6">
        <w:t> </w:t>
      </w:r>
      <w:r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>недопустимость повторного учета одних и тех же расходов по осуществляемым видам деятельности.</w:t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5487B"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35487B">
        <w:rPr>
          <w:rFonts w:ascii="Times New Roman" w:hAnsi="Times New Roman" w:cs="Times New Roman"/>
          <w:color w:val="000000" w:themeColor="text1"/>
          <w:sz w:val="28"/>
          <w:szCs w:val="28"/>
        </w:rPr>
        <w:t>При осуществлении организацией, кроме регулируемой, иных видов деятельности, расходы на их осуществление и получение от этих видов деятельности доходов (убытков) не учитываются при расчете регулируемого тарифа</w:t>
      </w:r>
      <w:r w:rsidRPr="0035487B">
        <w:rPr>
          <w:color w:val="000000" w:themeColor="text1"/>
        </w:rPr>
        <w:t>.</w:t>
      </w:r>
    </w:p>
    <w:p w:rsidR="00E47B63" w:rsidRPr="00FC3CC2" w:rsidRDefault="00E47B63" w:rsidP="00CF30D1">
      <w:pPr>
        <w:pStyle w:val="ConsPlusNormal"/>
        <w:ind w:firstLine="709"/>
        <w:jc w:val="both"/>
        <w:rPr>
          <w:color w:val="FF0000"/>
        </w:rPr>
      </w:pPr>
    </w:p>
    <w:p w:rsidR="00E47B63" w:rsidRPr="00CF30D1" w:rsidRDefault="00E47B63" w:rsidP="00CF30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30D1">
        <w:rPr>
          <w:rFonts w:ascii="Times New Roman" w:hAnsi="Times New Roman" w:cs="Times New Roman"/>
          <w:color w:val="000000" w:themeColor="text1"/>
          <w:sz w:val="28"/>
          <w:szCs w:val="28"/>
        </w:rPr>
        <w:t>4. Цели тарифного регулирования</w:t>
      </w:r>
    </w:p>
    <w:p w:rsidR="00E47B63" w:rsidRPr="00CF30D1" w:rsidRDefault="00E47B63" w:rsidP="00CF30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57A6" w:rsidRDefault="00E47B63" w:rsidP="00CF30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30D1">
        <w:rPr>
          <w:rFonts w:ascii="Times New Roman" w:hAnsi="Times New Roman" w:cs="Times New Roman"/>
          <w:color w:val="000000" w:themeColor="text1"/>
          <w:sz w:val="28"/>
          <w:szCs w:val="28"/>
        </w:rPr>
        <w:t>4.1. Установление тарифов производится в целях:</w:t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A5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A57A6" w:rsidRDefault="005D44D6" w:rsidP="00CF30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2A5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7B63" w:rsidRPr="00CF30D1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обоснованности и прозрачности принимаемых тарифных и ценовых решений;</w:t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A5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</w:p>
    <w:p w:rsidR="002A57A6" w:rsidRDefault="005D44D6" w:rsidP="00CF30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2A5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7B63" w:rsidRPr="00CF30D1">
        <w:rPr>
          <w:rFonts w:ascii="Times New Roman" w:hAnsi="Times New Roman" w:cs="Times New Roman"/>
          <w:color w:val="000000" w:themeColor="text1"/>
          <w:sz w:val="28"/>
          <w:szCs w:val="28"/>
        </w:rPr>
        <w:t>выявления неэффективных и необоснованных затрат, включаемых в расчеты тарифов;</w:t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47B63" w:rsidRPr="00CF30D1" w:rsidRDefault="005D44D6" w:rsidP="00CF30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="002A5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7B63" w:rsidRPr="00CF30D1">
        <w:rPr>
          <w:rFonts w:ascii="Times New Roman" w:hAnsi="Times New Roman" w:cs="Times New Roman"/>
          <w:color w:val="000000" w:themeColor="text1"/>
          <w:sz w:val="28"/>
          <w:szCs w:val="28"/>
        </w:rPr>
        <w:t>защиты социально-экономических интересов населения и других потребителей от необоснованного повышения тарифов;</w:t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A57A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A57A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="002A57A6">
        <w:t> </w:t>
      </w:r>
      <w:r w:rsidR="00E47B63" w:rsidRPr="00CF30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рационального использования средств бюджета </w:t>
      </w:r>
      <w:r w:rsidR="00CF30D1" w:rsidRPr="00CF30D1">
        <w:rPr>
          <w:rFonts w:ascii="Times New Roman" w:hAnsi="Times New Roman" w:cs="Times New Roman"/>
          <w:color w:val="000000" w:themeColor="text1"/>
          <w:sz w:val="28"/>
          <w:szCs w:val="28"/>
        </w:rPr>
        <w:t>Мясниковского района</w:t>
      </w:r>
      <w:r w:rsidR="00E47B63" w:rsidRPr="00CF30D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47B63" w:rsidRPr="00FC3CC2" w:rsidRDefault="00E47B63" w:rsidP="00CF30D1">
      <w:pPr>
        <w:pStyle w:val="ConsPlusNormal"/>
        <w:ind w:firstLine="709"/>
        <w:jc w:val="both"/>
        <w:rPr>
          <w:color w:val="FF0000"/>
        </w:rPr>
      </w:pPr>
    </w:p>
    <w:p w:rsidR="00E47B63" w:rsidRPr="00CF30D1" w:rsidRDefault="00E47B63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30D1">
        <w:rPr>
          <w:rFonts w:ascii="Times New Roman" w:hAnsi="Times New Roman" w:cs="Times New Roman"/>
          <w:color w:val="000000" w:themeColor="text1"/>
          <w:sz w:val="28"/>
          <w:szCs w:val="28"/>
        </w:rPr>
        <w:t>5. Методы установления тарифов</w:t>
      </w:r>
    </w:p>
    <w:p w:rsidR="00E47B63" w:rsidRPr="00FC3CC2" w:rsidRDefault="00E47B63">
      <w:pPr>
        <w:pStyle w:val="ConsPlusNormal"/>
        <w:jc w:val="both"/>
        <w:rPr>
          <w:color w:val="FF0000"/>
        </w:rPr>
      </w:pPr>
    </w:p>
    <w:p w:rsidR="00E47B63" w:rsidRPr="00905A2D" w:rsidRDefault="00E47B63" w:rsidP="00905A2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30D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5.1. При установлении тарифов применяются следующие методы:</w:t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5.1.1. М</w:t>
      </w:r>
      <w:r w:rsidRPr="00CF30D1">
        <w:rPr>
          <w:rFonts w:ascii="Times New Roman" w:hAnsi="Times New Roman" w:cs="Times New Roman"/>
          <w:color w:val="000000" w:themeColor="text1"/>
          <w:sz w:val="28"/>
          <w:szCs w:val="28"/>
        </w:rPr>
        <w:t>етод экономически обоснованных расходов. Обоснованными признаются представленные в регулирующий орган документально подтвержденные расходы (затраты), складывающиеся в условиях эффективного функционирования регулируемой организации, выраженные в денежной форме и оформленные в соответствии с законодательством. При использовании метода экономически обоснованных расходов (затрат) тарифы устанавливаются в размере, обеспечивающем поступление денежных средств от реализации услуг (работ) в объеме, необходимом для безубыточной деятельности хозяйствующего субъекта по регулируемому виду деятельности (оказанию регулируемых услуг)</w:t>
      </w:r>
      <w:r w:rsidR="00CF30D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F30D1" w:rsidRP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 w:rsidRP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 w:rsidRP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 w:rsidRP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 w:rsidRP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 w:rsidRP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 w:rsidRP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F30D1" w:rsidRPr="00CF30D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A57A6">
        <w:rPr>
          <w:rFonts w:ascii="Times New Roman" w:hAnsi="Times New Roman" w:cs="Times New Roman"/>
          <w:color w:val="000000" w:themeColor="text1"/>
          <w:sz w:val="28"/>
          <w:szCs w:val="28"/>
        </w:rPr>
        <w:t>5.1.2.</w:t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A57A6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CF30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етод индексации установленных тарифов применяется при установлении тарифов в случае объективного изменения условий деятельности регулируемой организации, влияющих на стоимость производимых ею работ и услуг, в том числе при отклонении фактического роста потребительских цен и других показателей от потребительских цен и показателей, с учетом которых были установлены тарифы на работы и услуги в предшествующем периоде. Установление тарифов на работы и услуги с использованием метода индексации тарифов осуществляется путем умножения тарифов на работы и услуги, установленных в предшествующий период, на индексы-дефляторы, отражающие изменения условий деятельности регулируемой организации, определяемые Министерством </w:t>
      </w:r>
      <w:r w:rsidRPr="002A57A6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экономическог</w:t>
      </w:r>
      <w:r w:rsidR="00CF30D1" w:rsidRPr="002A57A6">
        <w:rPr>
          <w:rFonts w:ascii="Times New Roman" w:hAnsi="Times New Roman" w:cs="Times New Roman"/>
          <w:color w:val="000000" w:themeColor="text1"/>
          <w:sz w:val="28"/>
          <w:szCs w:val="28"/>
        </w:rPr>
        <w:t>о развития Российской Федерации.</w:t>
      </w:r>
      <w:r w:rsidR="002A57A6" w:rsidRPr="002A57A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A57A6" w:rsidRPr="002A57A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A57A6" w:rsidRPr="002A57A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A57A6" w:rsidRPr="002A57A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A57A6" w:rsidRPr="002A57A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A57A6">
        <w:rPr>
          <w:rFonts w:ascii="Times New Roman" w:hAnsi="Times New Roman" w:cs="Times New Roman"/>
          <w:color w:val="000000" w:themeColor="text1"/>
          <w:sz w:val="28"/>
          <w:szCs w:val="28"/>
        </w:rPr>
        <w:t>5.1.3.</w:t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A57A6" w:rsidRPr="002A57A6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2A57A6">
        <w:rPr>
          <w:rFonts w:ascii="Times New Roman" w:hAnsi="Times New Roman" w:cs="Times New Roman"/>
          <w:color w:val="000000" w:themeColor="text1"/>
          <w:sz w:val="28"/>
          <w:szCs w:val="28"/>
        </w:rPr>
        <w:t>етод установления фиксированных тарифов применяется при установлении тарифов на очередной период исходя из сложившейся себестоимости услуг (работ) в истекший период с учетом стоимости заложенных в производственную программу мероприятий по повышению эффективности деятельности регулируемой организации, предусматривающих улучшение каче</w:t>
      </w:r>
      <w:r w:rsidR="002A57A6" w:rsidRPr="002A57A6">
        <w:rPr>
          <w:rFonts w:ascii="Times New Roman" w:hAnsi="Times New Roman" w:cs="Times New Roman"/>
          <w:color w:val="000000" w:themeColor="text1"/>
          <w:sz w:val="28"/>
          <w:szCs w:val="28"/>
        </w:rPr>
        <w:t>ства производимых услуг (работ).</w:t>
      </w:r>
      <w:r w:rsidR="002A57A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A57A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A57A6">
        <w:rPr>
          <w:rFonts w:ascii="Times New Roman" w:hAnsi="Times New Roman" w:cs="Times New Roman"/>
          <w:color w:val="000000" w:themeColor="text1"/>
          <w:sz w:val="28"/>
          <w:szCs w:val="28"/>
        </w:rPr>
        <w:t>5.1.4.</w:t>
      </w:r>
      <w:r w:rsidR="005D44D6">
        <w:t> </w:t>
      </w:r>
      <w:r w:rsidR="002A57A6" w:rsidRPr="002A57A6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2A57A6">
        <w:rPr>
          <w:rFonts w:ascii="Times New Roman" w:hAnsi="Times New Roman" w:cs="Times New Roman"/>
          <w:color w:val="000000" w:themeColor="text1"/>
          <w:sz w:val="28"/>
          <w:szCs w:val="28"/>
        </w:rPr>
        <w:t>етод установления предельных тарифов предусматривает установление предельных тарифов на услуги (работы) регулируемой организации на основе анализа динамики предыдущей деятельности и анализа деятельности аналогичных организаций. Тарифы устанавливаются в размере не выше максимального предельного тарифа и не ниже минимального пр</w:t>
      </w:r>
      <w:r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>едельного тарифа.</w:t>
      </w:r>
      <w:bookmarkStart w:id="2" w:name="P90"/>
      <w:bookmarkEnd w:id="2"/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>5.2. В отношении вновь созданной организации и для организации, ранее не осуществлявшей деятельность в данной сфере услуг и не имеющей фактических данных по расходам, применяется исключительно метод экономической обоснованности расходов.</w:t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5.3. Расчет расходов организаций, указанных в </w:t>
      </w:r>
      <w:hyperlink w:anchor="P90">
        <w:r w:rsidRPr="00905A2D">
          <w:rPr>
            <w:rFonts w:ascii="Times New Roman" w:hAnsi="Times New Roman" w:cs="Times New Roman"/>
            <w:color w:val="000000" w:themeColor="text1"/>
            <w:sz w:val="28"/>
            <w:szCs w:val="28"/>
          </w:rPr>
          <w:t>п</w:t>
        </w:r>
        <w:r w:rsidR="00905A2D" w:rsidRPr="00905A2D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ункте</w:t>
        </w:r>
        <w:r w:rsidRPr="00905A2D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5.2</w:t>
        </w:r>
      </w:hyperlink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осуществляется на основании планируемых показателей их деятельности. Планируемые показатели деятельности принимаются с учетом сравнительного анализа с расходами организаций, осуществляющих аналогичную деятельность.</w:t>
      </w:r>
      <w:r w:rsid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>5.4.</w:t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процессе регулирования тарифов метод экономически </w:t>
      </w:r>
      <w:r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обоснованных расходов может сочетаться с методом индексации тарифов.</w:t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>5.5.</w:t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Применение метода индексации при установлении тарифов на два периода регулирования подряд не допускается.</w:t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>5.6.</w:t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>При расчете тарифов применение разных методов к статьям расходов одного тарифа не допускается.</w:t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5A2D"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>5.7.</w:t>
      </w:r>
      <w:r w:rsidR="005D44D6">
        <w:t> </w:t>
      </w:r>
      <w:r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>Выбор метода тарифного регулирования определяется регулируемой организацией с учетом требований настоящего порядка.</w:t>
      </w:r>
    </w:p>
    <w:p w:rsidR="00E47B63" w:rsidRPr="00FC3CC2" w:rsidRDefault="00E47B63">
      <w:pPr>
        <w:pStyle w:val="ConsPlusNormal"/>
        <w:jc w:val="both"/>
        <w:rPr>
          <w:color w:val="FF0000"/>
        </w:rPr>
      </w:pPr>
    </w:p>
    <w:p w:rsidR="00E47B63" w:rsidRPr="00905A2D" w:rsidRDefault="00E47B63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5A2D">
        <w:rPr>
          <w:rFonts w:ascii="Times New Roman" w:hAnsi="Times New Roman" w:cs="Times New Roman"/>
          <w:color w:val="000000" w:themeColor="text1"/>
          <w:sz w:val="28"/>
          <w:szCs w:val="28"/>
        </w:rPr>
        <w:t>6. Основания для установления тарифов</w:t>
      </w:r>
    </w:p>
    <w:p w:rsidR="00E47B63" w:rsidRPr="005D44D6" w:rsidRDefault="00E47B6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7B63" w:rsidRPr="005D44D6" w:rsidRDefault="00E47B63" w:rsidP="005D44D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>6.1. Основанием для установления тарифов является:</w:t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>1) появление новых видов деятельности у регулируемой организации;</w:t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>появление новых организаций, осуществляющих регулируемую деятельность;</w:t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>3) истечение периода действия ранее установленных тарифов.</w:t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>6.2. Основанием для досрочного пересмотра тарифов является:</w:t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>объективное изменение условий деятельности регулируемой организации, влияющее на стоимость работ и услуг этой организации;</w:t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5D44D6">
        <w:t> </w:t>
      </w:r>
      <w:r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>предписание органа исполнительной власти, уполномоченного на осуществление функций по контролю и надзору за соблюдением законодательства в сфере конкуренции на товарных рынках;</w:t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>3) предписание Региональной службы по тарифам Ростовской области органу регулирования, регулируемой организации;</w:t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изменение законодательства Российской Федерации, Ростовской области по вопросам регулирования тарифов;</w:t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>5)</w:t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финансово-хозяйственной деятельности регулируемой организации, свидетельствующие о необходимости изменения тарифов;</w:t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>6) вступившее в законную силу решение суда.</w:t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>6.3. Досрочный пересмотр тарифов, в случае объективного изменения условий деятельности регулируемой организации, производится не чаще одного раза в регулируемый период.</w:t>
      </w:r>
    </w:p>
    <w:p w:rsidR="00E47B63" w:rsidRPr="00FC3CC2" w:rsidRDefault="00E47B63">
      <w:pPr>
        <w:pStyle w:val="ConsPlusNormal"/>
        <w:jc w:val="both"/>
        <w:rPr>
          <w:color w:val="FF0000"/>
        </w:rPr>
      </w:pPr>
    </w:p>
    <w:p w:rsidR="00E47B63" w:rsidRPr="005D44D6" w:rsidRDefault="00E47B63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>7. Компетенция органов местного самоуправления</w:t>
      </w:r>
    </w:p>
    <w:p w:rsidR="00E47B63" w:rsidRPr="005D44D6" w:rsidRDefault="00E47B6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>при установлении тарифов</w:t>
      </w:r>
    </w:p>
    <w:p w:rsidR="00E47B63" w:rsidRPr="00FC3CC2" w:rsidRDefault="00E47B63">
      <w:pPr>
        <w:pStyle w:val="ConsPlusNormal"/>
        <w:jc w:val="both"/>
        <w:rPr>
          <w:color w:val="FF0000"/>
        </w:rPr>
      </w:pPr>
    </w:p>
    <w:p w:rsidR="00E47B63" w:rsidRPr="004A3BAE" w:rsidRDefault="00E47B63" w:rsidP="004A3B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115"/>
      <w:bookmarkEnd w:id="3"/>
      <w:r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7.1. В соответствии с законодательством в области ценообразования и настоящим порядком Администрация </w:t>
      </w:r>
      <w:r w:rsidR="005D44D6"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>Мясниковского района</w:t>
      </w:r>
      <w:r w:rsidRPr="005D4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осуществляет:</w:t>
      </w:r>
      <w:r w:rsidR="005D44D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>7.1.1. У</w:t>
      </w:r>
      <w:r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>становление тарифов, если иное не установлено федеральными, областными законами, муниципальными правовыми актами;</w:t>
      </w:r>
      <w:r w:rsidR="004A3BAE"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>7.1.2.</w:t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D44D6"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>становление тарифов на услуги (работы), оказываемые (выполняемые) хозяйствующими субъектами независимо от организационно-правовой формы, подлежащими регулированию на муниципальном уровне в соответствии с переданными государственными полномочиями;</w:t>
      </w:r>
      <w:r w:rsidR="004A3BAE"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D44D6"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>7.1.3.</w:t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D44D6"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>казание методической и практической помощи в вопросах ценообразования;</w:t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</w:r>
      <w:r w:rsidR="005D44D6"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>7.1.4.</w:t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D44D6"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>ассмотрение жалоб и обращений граждан по вопросам ценообразования.</w:t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>7.2.</w:t>
      </w:r>
      <w:r w:rsidR="00DD5B7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Полномочия, указанные в </w:t>
      </w:r>
      <w:hyperlink w:anchor="P115">
        <w:r w:rsidR="004A3BAE" w:rsidRPr="004A3BA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</w:t>
        </w:r>
        <w:r w:rsidRPr="004A3BAE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7.1</w:t>
        </w:r>
      </w:hyperlink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Администрация </w:t>
      </w:r>
      <w:r w:rsidR="004A3BAE"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Мясниковского района </w:t>
      </w:r>
      <w:r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самостоятельно или через свои отраслевые (функциональные) органы в соответствии с положениями о них.</w:t>
      </w:r>
    </w:p>
    <w:p w:rsidR="00E47B63" w:rsidRPr="004A3BAE" w:rsidRDefault="00E47B63" w:rsidP="004A3BAE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>8. Период установления тарифов.</w:t>
      </w:r>
    </w:p>
    <w:p w:rsidR="00E47B63" w:rsidRPr="00DD5B7B" w:rsidRDefault="00E47B63" w:rsidP="004A3BA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>8.1.</w:t>
      </w:r>
      <w:r w:rsidR="00DD5B7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A3BAE">
        <w:rPr>
          <w:rFonts w:ascii="Times New Roman" w:hAnsi="Times New Roman" w:cs="Times New Roman"/>
          <w:color w:val="000000" w:themeColor="text1"/>
          <w:sz w:val="28"/>
          <w:szCs w:val="28"/>
        </w:rPr>
        <w:t>Период установления тарифов определяется на срок не менее двенадцати месяцев с момента установления тарифа. В случаях, предусмотренных законодательством и настоящим порядком, возможен досрочный пересмотр регулируемых тарифов.</w:t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A3B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>8.2.</w:t>
      </w:r>
      <w:r w:rsidR="00DD5B7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Установление тарифов на очередной период регулирования осуществляется до принятия бюджета </w:t>
      </w:r>
      <w:r w:rsidR="007766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Мясниковского района </w:t>
      </w:r>
      <w:r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>на очередной финансовый год.</w:t>
      </w:r>
    </w:p>
    <w:p w:rsidR="00E47B63" w:rsidRPr="00FC3CC2" w:rsidRDefault="00E47B63">
      <w:pPr>
        <w:pStyle w:val="ConsPlusNormal"/>
        <w:jc w:val="both"/>
        <w:rPr>
          <w:color w:val="FF0000"/>
        </w:rPr>
      </w:pPr>
    </w:p>
    <w:p w:rsidR="00E47B63" w:rsidRPr="00DD5B7B" w:rsidRDefault="00E47B63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>9. Порядок принятия решений об установлении тарифов</w:t>
      </w:r>
    </w:p>
    <w:p w:rsidR="00E47B63" w:rsidRPr="00DD5B7B" w:rsidRDefault="00E47B6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7B63" w:rsidRPr="00A06CD2" w:rsidRDefault="00E47B63" w:rsidP="00617AF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>9.1.</w:t>
      </w:r>
      <w:r w:rsidR="00DD5B7B">
        <w:t> </w:t>
      </w:r>
      <w:r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формирования, рассмотрения и согласования тарифов на услуги муниципальных учреждений, выполнение работ, за исключением муниципальных учреждений, указанных в </w:t>
      </w:r>
      <w:hyperlink w:anchor="P129">
        <w:r w:rsidR="00DD5B7B" w:rsidRPr="00DD5B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</w:t>
        </w:r>
        <w:r w:rsidRPr="00DD5B7B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9.2</w:t>
        </w:r>
      </w:hyperlink>
      <w:r w:rsidR="00DD5B7B"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устанавливаются распорядительным документом отраслевого (функционального) органа Администрации </w:t>
      </w:r>
      <w:r w:rsidR="00DD5B7B"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>Мясниковского района</w:t>
      </w:r>
      <w:r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>, являющегося учредителем.</w:t>
      </w:r>
      <w:bookmarkStart w:id="4" w:name="P129"/>
      <w:bookmarkEnd w:id="4"/>
      <w:r w:rsidR="00DD5B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D5B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D5B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D5B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D5B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D5B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D5B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D5B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>9.2.</w:t>
      </w:r>
      <w:r w:rsidR="00DD5B7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формирования, рассмотрения и согласования тарифов на услуги учреждений, выполнение работ подведомственными Администрации </w:t>
      </w:r>
      <w:r w:rsidR="00DD5B7B"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Мясниковского района </w:t>
      </w:r>
      <w:r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муниципальными предприятиями определяются нормативным правовым актом Администрации </w:t>
      </w:r>
      <w:r w:rsidR="00DD5B7B"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>Мясниковского района</w:t>
      </w:r>
      <w:r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>, за исключением случаев, установленных федеральными, областными законами.</w:t>
      </w:r>
      <w:r w:rsidR="00DD5B7B"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D5B7B"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D5B7B"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D5B7B"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D5B7B"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D5B7B"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D5B7B"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D5B7B"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D5B7B"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D5B7B"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D5B7B"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D5B7B"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9.3. Тарифы на услуги муниципальных учреждений, выполнение работ, за исключением муниципальных учреждений, указанных в </w:t>
      </w:r>
      <w:hyperlink w:anchor="P131">
        <w:r w:rsidR="00DD5B7B" w:rsidRPr="00DD5B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</w:t>
        </w:r>
        <w:r w:rsidRPr="00DD5B7B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9.4</w:t>
        </w:r>
      </w:hyperlink>
      <w:r w:rsidR="00DD5B7B"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устанавливаются распорядительным документом отраслевого (функционального) органа Администрации </w:t>
      </w:r>
      <w:r w:rsidR="00DD5B7B" w:rsidRPr="00DD5B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Мясниковского </w:t>
      </w:r>
      <w:r w:rsidR="00DD5B7B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, являющегося учредителем.</w:t>
      </w:r>
      <w:bookmarkStart w:id="5" w:name="P131"/>
      <w:bookmarkEnd w:id="5"/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9.4.</w:t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Тарифы на услуги учреждений, выполнение работ подведомственными Администрации </w:t>
      </w:r>
      <w:r w:rsidR="00DD5B7B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Мясниковского района</w:t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муниципальными предприятиями устанавливаются постановлением Администрации </w:t>
      </w:r>
      <w:r w:rsidR="00DD5B7B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Мясниковского района</w:t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</w:t>
      </w:r>
      <w:r w:rsidR="00DD5B7B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наличии положительного решения М</w:t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ТК об и</w:t>
      </w:r>
      <w:r w:rsidR="00DD5B7B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х согласовании. Порядок работы М</w:t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ТК определяется Положением о </w:t>
      </w:r>
      <w:r w:rsidR="00DD5B7B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ТК.</w:t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9.5. Основаниями для отказа в установлении (изменении) тарифов являются:</w:t>
      </w:r>
      <w:r w:rsidR="00617A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17A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17A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17A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17A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17A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17A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17A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17A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17A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9.5.1.</w:t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епредставление или представление не в полном объеме документов, обосновывающих необходимость установления (изменения) </w:t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тарифов</w:t>
      </w:r>
      <w:r w:rsidR="00617A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заявителем (инициатором)</w:t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9.5.2.</w:t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едостоверность представленных для обоснования тарифов документов</w:t>
      </w:r>
      <w:r w:rsidR="00617AF9" w:rsidRPr="00617AF9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617AF9" w:rsidRPr="00617AF9">
        <w:rPr>
          <w:rFonts w:ascii="Times New Roman" w:hAnsi="Times New Roman" w:cs="Times New Roman"/>
          <w:color w:val="000000" w:themeColor="text1"/>
          <w:sz w:val="28"/>
          <w:szCs w:val="28"/>
        </w:rPr>
        <w:t>заявителем (инициатором)</w:t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9.5.3.</w:t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существление расчетов при формировании тарифов с нарушением требований законодательства;</w:t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9.5.4.</w:t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ные основания, предусмотренные законодательством Российской Федерации, Ростовской области, муниципальными нормативными правовыми актами.</w:t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9.6. Нормативные правовые акты об установлении тарифов подлежат официальному опубликованию и размещению на официальном сайте Администрации </w:t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Мясниковского района</w:t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сети Интернет.</w:t>
      </w:r>
    </w:p>
    <w:p w:rsidR="00E47B63" w:rsidRPr="00A06CD2" w:rsidRDefault="00E47B6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7B63" w:rsidRPr="00A06CD2" w:rsidRDefault="00E47B63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10. Ответственность</w:t>
      </w:r>
    </w:p>
    <w:p w:rsidR="00E47B63" w:rsidRPr="00FC3CC2" w:rsidRDefault="00E47B63">
      <w:pPr>
        <w:pStyle w:val="ConsPlusNormal"/>
        <w:jc w:val="both"/>
        <w:rPr>
          <w:color w:val="FF0000"/>
        </w:rPr>
      </w:pPr>
    </w:p>
    <w:p w:rsidR="00E47B63" w:rsidRPr="00A06CD2" w:rsidRDefault="00E47B63" w:rsidP="00A06CD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10.1.</w:t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порядок подлежит исполнению всеми муниципальными предприятиями и учреждениями </w:t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Мясниковского района</w:t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10.2. Лица, виновные в нарушении настоящего порядка, привлекаются к ответственности в установленном законодательством Российской Федерации порядке.</w:t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06CD2"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10.3.</w:t>
      </w:r>
      <w:r w:rsidR="00A06CD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06CD2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Ответственность за достоверность представленных документов несет руководитель регулируемой организации, в отношении которой осуществляется регулирование тарифов.</w:t>
      </w:r>
    </w:p>
    <w:p w:rsidR="00A30956" w:rsidRDefault="00A30956" w:rsidP="00A30956">
      <w:pPr>
        <w:pStyle w:val="ConsPlusNormal"/>
        <w:jc w:val="right"/>
        <w:rPr>
          <w:color w:val="FF0000"/>
        </w:rPr>
      </w:pPr>
    </w:p>
    <w:p w:rsidR="00A30956" w:rsidRDefault="00A30956" w:rsidP="00A309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956" w:rsidRPr="00683420" w:rsidRDefault="00A30956" w:rsidP="00A309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депутатов- </w:t>
      </w:r>
    </w:p>
    <w:p w:rsidR="00A30956" w:rsidRPr="00683420" w:rsidRDefault="00A30956" w:rsidP="00A309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576E28"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Мясниковского</w:t>
      </w:r>
      <w:proofErr w:type="spellEnd"/>
      <w:r w:rsidR="00576E28"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Х.М. </w:t>
      </w:r>
      <w:proofErr w:type="spellStart"/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Поркшеян</w:t>
      </w:r>
      <w:proofErr w:type="spellEnd"/>
    </w:p>
    <w:p w:rsidR="004D1BD3" w:rsidRPr="00FC3CC2" w:rsidRDefault="004D1BD3">
      <w:pPr>
        <w:rPr>
          <w:color w:val="FF0000"/>
        </w:rPr>
      </w:pPr>
    </w:p>
    <w:sectPr w:rsidR="004D1BD3" w:rsidRPr="00FC3CC2" w:rsidSect="000C7B4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B63"/>
    <w:rsid w:val="00057FFB"/>
    <w:rsid w:val="000C7B41"/>
    <w:rsid w:val="001638EF"/>
    <w:rsid w:val="002856E1"/>
    <w:rsid w:val="002A57A6"/>
    <w:rsid w:val="0035487B"/>
    <w:rsid w:val="003E74E6"/>
    <w:rsid w:val="004A3BAE"/>
    <w:rsid w:val="004D1BD3"/>
    <w:rsid w:val="004F47F5"/>
    <w:rsid w:val="00576E28"/>
    <w:rsid w:val="005D44D6"/>
    <w:rsid w:val="00617AF9"/>
    <w:rsid w:val="00683420"/>
    <w:rsid w:val="00776673"/>
    <w:rsid w:val="00905A2D"/>
    <w:rsid w:val="00A04EA0"/>
    <w:rsid w:val="00A06CD2"/>
    <w:rsid w:val="00A30956"/>
    <w:rsid w:val="00B965C3"/>
    <w:rsid w:val="00CF30D1"/>
    <w:rsid w:val="00DD5B7B"/>
    <w:rsid w:val="00E47B63"/>
    <w:rsid w:val="00FC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E2C28"/>
  <w15:chartTrackingRefBased/>
  <w15:docId w15:val="{AD0F4820-F35F-4967-BD89-861F3C4B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C3CC2"/>
    <w:pPr>
      <w:keepNext/>
      <w:spacing w:after="0" w:line="360" w:lineRule="auto"/>
      <w:ind w:left="2124" w:firstLine="709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C3CC2"/>
    <w:pPr>
      <w:keepNext/>
      <w:spacing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C3CC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7B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47B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47B6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rsid w:val="00FC3C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C3C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C3CC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Subtitle"/>
    <w:basedOn w:val="a"/>
    <w:link w:val="a4"/>
    <w:qFormat/>
    <w:rsid w:val="00FC3CC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FC3C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683420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6834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834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0148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2135</Words>
  <Characters>12176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Martin</cp:lastModifiedBy>
  <cp:revision>4</cp:revision>
  <dcterms:created xsi:type="dcterms:W3CDTF">2025-09-22T09:43:00Z</dcterms:created>
  <dcterms:modified xsi:type="dcterms:W3CDTF">2025-10-02T12:43:00Z</dcterms:modified>
</cp:coreProperties>
</file>